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6A4" w:rsidRDefault="009516A4" w:rsidP="009516A4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Директно от инвеститор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Бутиков дом в сърцето на Кръстова вада – стил, комфорт и интелигентен живот в едно.</w:t>
      </w:r>
      <w:r w:rsidR="008D0A1A">
        <w:rPr>
          <w:color w:val="000000"/>
          <w:sz w:val="30"/>
          <w:szCs w:val="30"/>
        </w:rPr>
        <w:t xml:space="preserve"> Цена на кв.м – 2700 евро с ДДС.</w:t>
      </w:r>
      <w:bookmarkStart w:id="0" w:name="_GoBack"/>
      <w:bookmarkEnd w:id="0"/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Представяме ви нова луксозна бутикова сграда, разположена на тиха и спокойна улица – ул. Гатьо Шишков, в един от най-предпочитаните и бързоразвиващи се квартали на София – Кръстова вада.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Локацията е повече от удобна – само на пешеходно разстояние от бул. Черни връх и Paradise Center, което ви дава възможност да се насладите на градския ритъм, без да губите усещането за уют и спокойствие. В близост ще откриете всичко необходимо за един модерен начин на живот – търговски центрове, спортни комплекси, паркове, училища и удобен градски транспорт.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rFonts w:ascii="Segoe UI Emoji" w:hAnsi="Segoe UI Emoji" w:cs="Segoe UI Emoji"/>
          <w:color w:val="000000"/>
          <w:sz w:val="30"/>
          <w:szCs w:val="30"/>
        </w:rPr>
        <w:t>✨</w:t>
      </w:r>
      <w:r>
        <w:rPr>
          <w:color w:val="000000"/>
          <w:sz w:val="30"/>
          <w:szCs w:val="30"/>
        </w:rPr>
        <w:t xml:space="preserve"> Сградата е с ограничен брой апартаменти – за хора, които ценят уединението и качеството. Архитектурата ѝ впечатлява с елегантни фасадни линии, висококачествени материали и внимание към всеки детайл.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Проектирана е така, че да съчетае лукс, функционалност и модерна технология – ще бъде оборудвана със смарт система за контрол и достъп, осигуряваща сигурност и удобство на живущите.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rFonts w:ascii="Segoe UI Emoji" w:hAnsi="Segoe UI Emoji" w:cs="Segoe UI Emoji"/>
          <w:color w:val="000000"/>
          <w:sz w:val="30"/>
          <w:szCs w:val="30"/>
        </w:rPr>
        <w:t>🏠</w:t>
      </w:r>
      <w:r>
        <w:rPr>
          <w:color w:val="000000"/>
          <w:sz w:val="30"/>
          <w:szCs w:val="30"/>
        </w:rPr>
        <w:t xml:space="preserve"> Жилищата са просторни и светли, с оптимално разпределение и големи прозорци, които разкриват гледки към Витоша.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Предлагаме двустайни апартаменти и уникални мезонети, разположени на партер и първи етаж, всеки със собствен озеленен двор – перфектното място за сутрешното кафе, детска игра или вечеря на открито.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rFonts w:ascii="Segoe UI Emoji" w:hAnsi="Segoe UI Emoji" w:cs="Segoe UI Emoji"/>
          <w:color w:val="000000"/>
          <w:sz w:val="30"/>
          <w:szCs w:val="30"/>
        </w:rPr>
        <w:t>🌿</w:t>
      </w:r>
      <w:r>
        <w:rPr>
          <w:color w:val="000000"/>
          <w:sz w:val="30"/>
          <w:szCs w:val="30"/>
        </w:rPr>
        <w:t xml:space="preserve"> Домът ви тук ще бъде не просто адрес, а пространство, създадено да вдъхновява – с усещане за уют, стил и интелигентно бъдеще.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rFonts w:ascii="Segoe UI Emoji" w:hAnsi="Segoe UI Emoji" w:cs="Segoe UI Emoji"/>
          <w:color w:val="000000"/>
          <w:sz w:val="30"/>
          <w:szCs w:val="30"/>
        </w:rPr>
        <w:t>📞</w:t>
      </w:r>
      <w:r>
        <w:rPr>
          <w:color w:val="000000"/>
          <w:sz w:val="30"/>
          <w:szCs w:val="30"/>
        </w:rPr>
        <w:t xml:space="preserve"> Свържете се с нас, за да получите повече информация и да запазите своето място в този елитен, ограничен проект в Кръстова вада.</w:t>
      </w:r>
    </w:p>
    <w:p w:rsidR="009516A4" w:rsidRDefault="009516A4" w:rsidP="00070C39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9516A4" w:rsidRDefault="009516A4" w:rsidP="009516A4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0897 870640</w:t>
      </w:r>
    </w:p>
    <w:p w:rsidR="009516A4" w:rsidRDefault="009516A4" w:rsidP="009516A4">
      <w:pPr>
        <w:pStyle w:val="a3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0890 177017</w:t>
      </w:r>
    </w:p>
    <w:p w:rsidR="00542613" w:rsidRDefault="00542613"/>
    <w:sectPr w:rsidR="0054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A4"/>
    <w:rsid w:val="00070C39"/>
    <w:rsid w:val="00542613"/>
    <w:rsid w:val="008D0A1A"/>
    <w:rsid w:val="0095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4646"/>
  <w15:chartTrackingRefBased/>
  <w15:docId w15:val="{3D8F0CE0-9231-4CB0-9B0B-1668A5B6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3</cp:revision>
  <dcterms:created xsi:type="dcterms:W3CDTF">2025-10-21T06:15:00Z</dcterms:created>
  <dcterms:modified xsi:type="dcterms:W3CDTF">2025-10-21T08:11:00Z</dcterms:modified>
</cp:coreProperties>
</file>